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1BF" w:rsidRDefault="00CF01BF" w:rsidP="00D5335A">
      <w:pPr>
        <w:pStyle w:val="Heading3"/>
        <w:jc w:val="center"/>
        <w:rPr>
          <w:rFonts w:ascii="Arial" w:hAnsi="Arial" w:cs="Arial"/>
          <w:sz w:val="56"/>
          <w:szCs w:val="56"/>
        </w:rPr>
      </w:pPr>
    </w:p>
    <w:p w:rsidR="00CF01BF" w:rsidRDefault="00CF01BF" w:rsidP="00D5335A">
      <w:pPr>
        <w:pStyle w:val="Heading3"/>
        <w:jc w:val="center"/>
        <w:rPr>
          <w:rFonts w:ascii="Arial" w:hAnsi="Arial" w:cs="Arial"/>
          <w:sz w:val="56"/>
          <w:szCs w:val="56"/>
        </w:rPr>
      </w:pPr>
    </w:p>
    <w:p w:rsidR="00CF01BF" w:rsidRDefault="00CF01BF" w:rsidP="00D5335A">
      <w:pPr>
        <w:pStyle w:val="Heading3"/>
        <w:jc w:val="center"/>
        <w:rPr>
          <w:rFonts w:ascii="Arial" w:hAnsi="Arial" w:cs="Arial"/>
          <w:sz w:val="56"/>
          <w:szCs w:val="56"/>
        </w:rPr>
      </w:pPr>
    </w:p>
    <w:p w:rsidR="00CF01BF" w:rsidRDefault="00CF01BF" w:rsidP="00D5335A">
      <w:pPr>
        <w:pStyle w:val="Heading3"/>
        <w:jc w:val="center"/>
        <w:rPr>
          <w:rFonts w:ascii="Arial" w:hAnsi="Arial" w:cs="Arial"/>
          <w:sz w:val="56"/>
          <w:szCs w:val="56"/>
        </w:rPr>
      </w:pPr>
    </w:p>
    <w:p w:rsidR="00CF01BF" w:rsidRPr="0048191C" w:rsidRDefault="00CF01BF" w:rsidP="00D5335A">
      <w:pPr>
        <w:pStyle w:val="Heading3"/>
        <w:jc w:val="center"/>
        <w:rPr>
          <w:rFonts w:ascii="Arial" w:hAnsi="Arial" w:cs="Arial"/>
          <w:sz w:val="56"/>
          <w:szCs w:val="56"/>
        </w:rPr>
      </w:pPr>
      <w:r w:rsidRPr="0048191C">
        <w:rPr>
          <w:rFonts w:ascii="Arial" w:hAnsi="Arial" w:cs="Arial"/>
          <w:sz w:val="56"/>
          <w:szCs w:val="56"/>
        </w:rPr>
        <w:t>Triax Neighbourhood Partnership Board</w:t>
      </w:r>
    </w:p>
    <w:p w:rsidR="00CF01BF" w:rsidRPr="006A088F" w:rsidRDefault="00CF01BF" w:rsidP="00D5335A">
      <w:pPr>
        <w:jc w:val="center"/>
        <w:rPr>
          <w:rFonts w:ascii="Arial" w:hAnsi="Arial" w:cs="Arial"/>
          <w:sz w:val="44"/>
          <w:szCs w:val="44"/>
        </w:rPr>
      </w:pPr>
    </w:p>
    <w:p w:rsidR="00CF01BF" w:rsidRPr="006A088F" w:rsidRDefault="00CF01BF" w:rsidP="00D5335A">
      <w:pPr>
        <w:jc w:val="center"/>
        <w:rPr>
          <w:rFonts w:ascii="Arial" w:hAnsi="Arial" w:cs="Arial"/>
          <w:sz w:val="44"/>
          <w:szCs w:val="44"/>
        </w:rPr>
      </w:pPr>
    </w:p>
    <w:p w:rsidR="00CF01BF" w:rsidRDefault="00CF01BF" w:rsidP="00D5335A">
      <w:pPr>
        <w:jc w:val="center"/>
      </w:pPr>
    </w:p>
    <w:p w:rsidR="00CF01BF" w:rsidRDefault="00CF01BF" w:rsidP="00D5335A">
      <w:pPr>
        <w:jc w:val="center"/>
      </w:pPr>
    </w:p>
    <w:p w:rsidR="00CF01BF" w:rsidRPr="0048191C" w:rsidRDefault="00CF01BF" w:rsidP="00D5335A">
      <w:pPr>
        <w:jc w:val="center"/>
        <w:rPr>
          <w:rFonts w:ascii="Arial" w:hAnsi="Arial" w:cs="Arial"/>
          <w:b/>
          <w:bCs/>
          <w:sz w:val="40"/>
          <w:szCs w:val="40"/>
        </w:rPr>
      </w:pPr>
      <w:r w:rsidRPr="0048191C">
        <w:rPr>
          <w:rFonts w:ascii="Arial" w:hAnsi="Arial" w:cs="Arial"/>
          <w:b/>
          <w:bCs/>
          <w:sz w:val="40"/>
          <w:szCs w:val="40"/>
        </w:rPr>
        <w:t>Board Meeting</w:t>
      </w:r>
    </w:p>
    <w:p w:rsidR="00CF01BF" w:rsidRPr="0048191C" w:rsidRDefault="00CF01BF" w:rsidP="00D5335A">
      <w:pPr>
        <w:jc w:val="center"/>
        <w:rPr>
          <w:rFonts w:ascii="Arial" w:hAnsi="Arial" w:cs="Arial"/>
          <w:b/>
          <w:bCs/>
          <w:sz w:val="40"/>
          <w:szCs w:val="40"/>
        </w:rPr>
      </w:pPr>
    </w:p>
    <w:p w:rsidR="00CF01BF" w:rsidRDefault="00CF01BF" w:rsidP="00D5335A">
      <w:pPr>
        <w:jc w:val="center"/>
        <w:rPr>
          <w:rFonts w:ascii="Arial" w:hAnsi="Arial" w:cs="Arial"/>
          <w:b/>
          <w:bCs/>
          <w:sz w:val="40"/>
          <w:szCs w:val="40"/>
        </w:rPr>
      </w:pPr>
      <w:r w:rsidRPr="0048191C">
        <w:rPr>
          <w:rFonts w:ascii="Arial" w:hAnsi="Arial" w:cs="Arial"/>
          <w:b/>
          <w:bCs/>
          <w:sz w:val="40"/>
          <w:szCs w:val="40"/>
        </w:rPr>
        <w:t>Triax Offices, Iona Business Park</w:t>
      </w:r>
    </w:p>
    <w:p w:rsidR="00CF01BF" w:rsidRDefault="00CF01BF" w:rsidP="00D5335A">
      <w:pPr>
        <w:jc w:val="center"/>
        <w:rPr>
          <w:rFonts w:ascii="Arial" w:hAnsi="Arial" w:cs="Arial"/>
          <w:b/>
          <w:bCs/>
          <w:sz w:val="40"/>
          <w:szCs w:val="40"/>
        </w:rPr>
      </w:pPr>
    </w:p>
    <w:p w:rsidR="00CF01BF" w:rsidRPr="0048191C" w:rsidRDefault="00CF01BF" w:rsidP="00D5335A">
      <w:pPr>
        <w:jc w:val="center"/>
        <w:rPr>
          <w:rFonts w:ascii="Arial" w:hAnsi="Arial" w:cs="Arial"/>
          <w:b/>
          <w:bCs/>
          <w:sz w:val="40"/>
          <w:szCs w:val="40"/>
        </w:rPr>
      </w:pPr>
      <w:r w:rsidRPr="0048191C">
        <w:rPr>
          <w:rFonts w:ascii="Arial" w:hAnsi="Arial" w:cs="Arial"/>
          <w:b/>
          <w:bCs/>
          <w:sz w:val="40"/>
          <w:szCs w:val="40"/>
        </w:rPr>
        <w:t>Friday</w:t>
      </w:r>
      <w:r>
        <w:rPr>
          <w:rFonts w:ascii="Arial" w:hAnsi="Arial" w:cs="Arial"/>
          <w:b/>
          <w:bCs/>
          <w:sz w:val="40"/>
          <w:szCs w:val="40"/>
        </w:rPr>
        <w:t xml:space="preserve">, </w:t>
      </w:r>
      <w:r w:rsidR="001421B5">
        <w:rPr>
          <w:rFonts w:ascii="Arial" w:hAnsi="Arial" w:cs="Arial"/>
          <w:b/>
          <w:bCs/>
          <w:sz w:val="40"/>
          <w:szCs w:val="40"/>
        </w:rPr>
        <w:t>20</w:t>
      </w:r>
      <w:r w:rsidR="001421B5">
        <w:rPr>
          <w:rFonts w:ascii="Arial" w:hAnsi="Arial" w:cs="Arial"/>
          <w:b/>
          <w:bCs/>
          <w:sz w:val="40"/>
          <w:szCs w:val="40"/>
          <w:vertAlign w:val="superscript"/>
        </w:rPr>
        <w:t xml:space="preserve">th </w:t>
      </w:r>
      <w:r w:rsidR="001421B5">
        <w:rPr>
          <w:rFonts w:ascii="Arial" w:hAnsi="Arial" w:cs="Arial"/>
          <w:b/>
          <w:bCs/>
          <w:sz w:val="40"/>
          <w:szCs w:val="40"/>
        </w:rPr>
        <w:t>September</w:t>
      </w:r>
      <w:r>
        <w:rPr>
          <w:rFonts w:ascii="Arial" w:hAnsi="Arial" w:cs="Arial"/>
          <w:b/>
          <w:bCs/>
          <w:sz w:val="40"/>
          <w:szCs w:val="40"/>
        </w:rPr>
        <w:t xml:space="preserve"> 2013</w:t>
      </w:r>
    </w:p>
    <w:p w:rsidR="00CF01BF" w:rsidRPr="0048191C" w:rsidRDefault="00CF01BF" w:rsidP="00D5335A">
      <w:pPr>
        <w:jc w:val="center"/>
        <w:rPr>
          <w:rFonts w:ascii="Arial" w:hAnsi="Arial" w:cs="Arial"/>
          <w:sz w:val="40"/>
          <w:szCs w:val="40"/>
        </w:rPr>
      </w:pPr>
    </w:p>
    <w:p w:rsidR="00CF01BF" w:rsidRPr="0048191C" w:rsidRDefault="00CF01BF" w:rsidP="00D5335A">
      <w:pPr>
        <w:pStyle w:val="Heading2"/>
        <w:jc w:val="center"/>
        <w:rPr>
          <w:rFonts w:ascii="Arial" w:hAnsi="Arial" w:cs="Arial"/>
          <w:sz w:val="40"/>
          <w:szCs w:val="40"/>
        </w:rPr>
      </w:pPr>
      <w:r w:rsidRPr="0048191C">
        <w:rPr>
          <w:rFonts w:ascii="Arial" w:hAnsi="Arial" w:cs="Arial"/>
          <w:sz w:val="40"/>
          <w:szCs w:val="40"/>
        </w:rPr>
        <w:t>Staff Report</w:t>
      </w:r>
    </w:p>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 w:rsidR="00CF01BF" w:rsidRDefault="00CF01BF" w:rsidP="00D5335A">
      <w:pPr>
        <w:jc w:val="both"/>
      </w:pPr>
    </w:p>
    <w:p w:rsidR="00CF01BF" w:rsidRDefault="00CF01BF" w:rsidP="00D5335A">
      <w:pPr>
        <w:jc w:val="both"/>
      </w:pPr>
    </w:p>
    <w:p w:rsidR="00CF01BF" w:rsidRDefault="00CF01BF" w:rsidP="00D5335A">
      <w:pPr>
        <w:jc w:val="both"/>
      </w:pPr>
    </w:p>
    <w:p w:rsidR="00CF01BF" w:rsidRDefault="00CF01BF" w:rsidP="00D5335A">
      <w:pPr>
        <w:jc w:val="both"/>
      </w:pPr>
    </w:p>
    <w:p w:rsidR="00CF01BF" w:rsidRDefault="00CF01BF" w:rsidP="00D5335A">
      <w:pPr>
        <w:jc w:val="both"/>
      </w:pPr>
    </w:p>
    <w:p w:rsidR="00CF01BF" w:rsidRPr="00A250B0" w:rsidRDefault="00CF01BF" w:rsidP="00D5335A">
      <w:pPr>
        <w:jc w:val="both"/>
        <w:rPr>
          <w:rFonts w:ascii="Arial" w:hAnsi="Arial" w:cs="Arial"/>
          <w:b/>
          <w:bCs/>
          <w:sz w:val="28"/>
          <w:szCs w:val="28"/>
        </w:rPr>
      </w:pPr>
      <w:r w:rsidRPr="00A250B0">
        <w:rPr>
          <w:rFonts w:ascii="Arial" w:hAnsi="Arial" w:cs="Arial"/>
          <w:b/>
          <w:bCs/>
          <w:sz w:val="28"/>
          <w:szCs w:val="28"/>
        </w:rPr>
        <w:lastRenderedPageBreak/>
        <w:t>Social Investment Fund</w:t>
      </w:r>
    </w:p>
    <w:p w:rsidR="001675FD" w:rsidRPr="008F1F43" w:rsidRDefault="001675FD" w:rsidP="001675FD">
      <w:pPr>
        <w:jc w:val="both"/>
        <w:rPr>
          <w:rFonts w:ascii="Arial" w:hAnsi="Arial" w:cs="Arial"/>
          <w:b/>
        </w:rPr>
      </w:pPr>
      <w:r w:rsidRPr="008F1F43">
        <w:rPr>
          <w:rFonts w:ascii="Arial" w:hAnsi="Arial" w:cs="Arial"/>
        </w:rPr>
        <w:t xml:space="preserve">OFMDFM provided an update on the ongoing process.  He said that he hoped that projects would be ready to go the Ministers shortly.  </w:t>
      </w:r>
    </w:p>
    <w:p w:rsidR="001675FD" w:rsidRPr="008F1F43" w:rsidRDefault="001675FD" w:rsidP="001675FD">
      <w:pPr>
        <w:jc w:val="both"/>
        <w:rPr>
          <w:rFonts w:ascii="Arial" w:hAnsi="Arial" w:cs="Arial"/>
        </w:rPr>
      </w:pPr>
      <w:r w:rsidRPr="008F1F43">
        <w:rPr>
          <w:rFonts w:ascii="Arial" w:hAnsi="Arial" w:cs="Arial"/>
        </w:rPr>
        <w:t>The Chairperson gave an update on a</w:t>
      </w:r>
      <w:r w:rsidR="008D1D94">
        <w:rPr>
          <w:rFonts w:ascii="Arial" w:hAnsi="Arial" w:cs="Arial"/>
        </w:rPr>
        <w:t>n</w:t>
      </w:r>
      <w:r w:rsidRPr="008F1F43">
        <w:rPr>
          <w:rFonts w:ascii="Arial" w:hAnsi="Arial" w:cs="Arial"/>
        </w:rPr>
        <w:t xml:space="preserve"> Armagh meeting with the Chairs and OFMDFM the previous week.  He raised an issue around that was raised by the Senior OFMDFM Official described as projects going “ahead of priority.”  The Steering Group agreed that they did not want the priorities as outlined in our Action Plan to be altered and that no project should go to the Ministers “ahead of priority.”  It was also a</w:t>
      </w:r>
      <w:r w:rsidR="008F1F43">
        <w:rPr>
          <w:rFonts w:ascii="Arial" w:hAnsi="Arial" w:cs="Arial"/>
        </w:rPr>
        <w:t>greed that the Chair formally e-</w:t>
      </w:r>
      <w:r w:rsidRPr="008F1F43">
        <w:rPr>
          <w:rFonts w:ascii="Arial" w:hAnsi="Arial" w:cs="Arial"/>
        </w:rPr>
        <w:t>mails OFMDFM including the Ministers outlining this position.</w:t>
      </w:r>
    </w:p>
    <w:p w:rsidR="00911F01" w:rsidRPr="008F1F43" w:rsidRDefault="00911F01" w:rsidP="00D5335A">
      <w:pPr>
        <w:jc w:val="both"/>
        <w:rPr>
          <w:rFonts w:ascii="Arial" w:hAnsi="Arial" w:cs="Arial"/>
        </w:rPr>
      </w:pPr>
    </w:p>
    <w:p w:rsidR="00CF01BF" w:rsidRDefault="00CF01BF" w:rsidP="00D5335A">
      <w:pPr>
        <w:jc w:val="both"/>
        <w:rPr>
          <w:rFonts w:ascii="Arial" w:hAnsi="Arial" w:cs="Arial"/>
          <w:b/>
          <w:sz w:val="28"/>
          <w:szCs w:val="28"/>
        </w:rPr>
      </w:pPr>
      <w:r w:rsidRPr="00A250B0">
        <w:rPr>
          <w:rFonts w:ascii="Arial" w:hAnsi="Arial" w:cs="Arial"/>
          <w:b/>
          <w:sz w:val="28"/>
          <w:szCs w:val="28"/>
        </w:rPr>
        <w:t>DSD</w:t>
      </w:r>
      <w:r>
        <w:rPr>
          <w:rFonts w:ascii="Arial" w:hAnsi="Arial" w:cs="Arial"/>
          <w:b/>
          <w:sz w:val="28"/>
          <w:szCs w:val="28"/>
        </w:rPr>
        <w:t xml:space="preserve"> </w:t>
      </w:r>
      <w:r w:rsidR="00B16E6D">
        <w:rPr>
          <w:rFonts w:ascii="Arial" w:hAnsi="Arial" w:cs="Arial"/>
          <w:b/>
          <w:sz w:val="28"/>
          <w:szCs w:val="28"/>
        </w:rPr>
        <w:t>Proposals</w:t>
      </w:r>
    </w:p>
    <w:p w:rsidR="00150820" w:rsidRPr="001675FD" w:rsidRDefault="001675FD" w:rsidP="00C8728A">
      <w:pPr>
        <w:rPr>
          <w:rFonts w:ascii="Arial" w:hAnsi="Arial" w:cs="Arial"/>
        </w:rPr>
      </w:pPr>
      <w:r w:rsidRPr="001675FD">
        <w:rPr>
          <w:rFonts w:ascii="Arial" w:hAnsi="Arial" w:cs="Arial"/>
        </w:rPr>
        <w:t xml:space="preserve">Creggan Enterprises Ltd and </w:t>
      </w:r>
      <w:r w:rsidR="008F1F43">
        <w:rPr>
          <w:rFonts w:ascii="Arial" w:hAnsi="Arial" w:cs="Arial"/>
        </w:rPr>
        <w:t>Dove House Community Trust have been in contact with DSD over the summer and both proposals are currently under consideration, we would hope that decisions would be made very shortly.</w:t>
      </w:r>
    </w:p>
    <w:p w:rsidR="008F1F43" w:rsidRDefault="008F1F43" w:rsidP="00C8728A">
      <w:pPr>
        <w:rPr>
          <w:rFonts w:ascii="Arial" w:hAnsi="Arial" w:cs="Arial"/>
          <w:b/>
          <w:sz w:val="28"/>
          <w:szCs w:val="28"/>
        </w:rPr>
      </w:pPr>
    </w:p>
    <w:p w:rsidR="00CF01BF" w:rsidRDefault="00CF01BF" w:rsidP="00C8728A">
      <w:pPr>
        <w:rPr>
          <w:rFonts w:ascii="Arial" w:hAnsi="Arial" w:cs="Arial"/>
          <w:b/>
          <w:sz w:val="28"/>
          <w:szCs w:val="28"/>
        </w:rPr>
      </w:pPr>
      <w:r w:rsidRPr="00C8728A">
        <w:rPr>
          <w:rFonts w:ascii="Arial" w:hAnsi="Arial" w:cs="Arial"/>
          <w:b/>
          <w:sz w:val="28"/>
          <w:szCs w:val="28"/>
        </w:rPr>
        <w:t>DERRY 2020</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 xml:space="preserve">Employment Liaison Officer has secured a number of appointments with local companies to discuss working in partnership to deliver pre-employment workshops accompanied with </w:t>
      </w:r>
      <w:r w:rsidR="0033759C">
        <w:rPr>
          <w:rFonts w:ascii="Helvetica" w:hAnsi="Helvetica" w:cs="Helvetica"/>
          <w:lang w:val="en-US"/>
        </w:rPr>
        <w:t xml:space="preserve">relevant vocational training.  </w:t>
      </w:r>
      <w:r>
        <w:rPr>
          <w:rFonts w:ascii="Helvetica" w:hAnsi="Helvetica" w:cs="Helvetica"/>
          <w:lang w:val="en-US"/>
        </w:rPr>
        <w:t>The DERRY 2020 project has successfully trained 50 participants with Warehousing and Storage EDI Technical Certificate (with Forklift) and additional 56 with Forklift and we want to offer companies an opportunity to recruit from a pool of job ready, trained individuals. </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 </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The employment outcomes of DERRY 2020 into full time, part time and casual work has had great success</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 </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Year 1    111 participants into employment (target 60)</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Year 2     219 participants into employment (target 100)</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Year 3 to date April - June 189 into employment (target 100)</w:t>
      </w:r>
    </w:p>
    <w:p w:rsidR="008F1F43" w:rsidRDefault="008F1F43" w:rsidP="008F1F43">
      <w:pPr>
        <w:widowControl w:val="0"/>
        <w:autoSpaceDE w:val="0"/>
        <w:autoSpaceDN w:val="0"/>
        <w:adjustRightInd w:val="0"/>
        <w:rPr>
          <w:rFonts w:ascii="Helvetica" w:hAnsi="Helvetica" w:cs="Helvetica"/>
          <w:lang w:val="en-US"/>
        </w:rPr>
      </w:pPr>
      <w:r>
        <w:rPr>
          <w:rFonts w:ascii="Helvetica" w:hAnsi="Helvetica" w:cs="Helvetica"/>
          <w:lang w:val="en-US"/>
        </w:rPr>
        <w:t> </w:t>
      </w:r>
    </w:p>
    <w:p w:rsidR="00F96719" w:rsidRDefault="00F96719" w:rsidP="008F1F43">
      <w:pPr>
        <w:rPr>
          <w:rFonts w:ascii="Arial" w:hAnsi="Arial" w:cs="Arial"/>
          <w:b/>
          <w:bCs/>
          <w:sz w:val="28"/>
          <w:szCs w:val="28"/>
        </w:rPr>
      </w:pPr>
      <w:r>
        <w:rPr>
          <w:rFonts w:ascii="Arial" w:hAnsi="Arial" w:cs="Arial"/>
          <w:b/>
          <w:bCs/>
          <w:sz w:val="28"/>
          <w:szCs w:val="28"/>
        </w:rPr>
        <w:t xml:space="preserve">Summer </w:t>
      </w:r>
    </w:p>
    <w:p w:rsidR="00EC637E" w:rsidRDefault="0033759C" w:rsidP="008F1F43">
      <w:pPr>
        <w:rPr>
          <w:rFonts w:ascii="Arial" w:hAnsi="Arial" w:cs="Arial"/>
          <w:bCs/>
        </w:rPr>
      </w:pPr>
      <w:r w:rsidRPr="0033759C">
        <w:rPr>
          <w:rFonts w:ascii="Arial" w:hAnsi="Arial" w:cs="Arial"/>
          <w:bCs/>
        </w:rPr>
        <w:t xml:space="preserve">The </w:t>
      </w:r>
      <w:r w:rsidR="008D1D94" w:rsidRPr="0033759C">
        <w:rPr>
          <w:rFonts w:ascii="Arial" w:hAnsi="Arial" w:cs="Arial"/>
          <w:bCs/>
        </w:rPr>
        <w:t>summer</w:t>
      </w:r>
      <w:r w:rsidRPr="0033759C">
        <w:rPr>
          <w:rFonts w:ascii="Arial" w:hAnsi="Arial" w:cs="Arial"/>
          <w:bCs/>
        </w:rPr>
        <w:t xml:space="preserve"> of 2013 has been a great time to be in Derr</w:t>
      </w:r>
      <w:r>
        <w:rPr>
          <w:rFonts w:ascii="Arial" w:hAnsi="Arial" w:cs="Arial"/>
          <w:bCs/>
        </w:rPr>
        <w:t xml:space="preserve">y and many of the events and programmes have had a direct impact on the Triax area both from the larger City of Culture Events to the </w:t>
      </w:r>
      <w:r w:rsidR="009B5D72">
        <w:rPr>
          <w:rFonts w:ascii="Arial" w:hAnsi="Arial" w:cs="Arial"/>
          <w:bCs/>
        </w:rPr>
        <w:t xml:space="preserve">locally organised community events and summer schemes.  </w:t>
      </w:r>
    </w:p>
    <w:p w:rsidR="00EC637E" w:rsidRDefault="00EC637E" w:rsidP="008F1F43">
      <w:pPr>
        <w:rPr>
          <w:rFonts w:ascii="Arial" w:hAnsi="Arial" w:cs="Arial"/>
          <w:bCs/>
        </w:rPr>
      </w:pPr>
    </w:p>
    <w:p w:rsidR="0033759C" w:rsidRDefault="00EC637E" w:rsidP="008F1F43">
      <w:pPr>
        <w:rPr>
          <w:rFonts w:ascii="Arial" w:hAnsi="Arial" w:cs="Arial"/>
          <w:bCs/>
        </w:rPr>
      </w:pPr>
      <w:r>
        <w:rPr>
          <w:rFonts w:ascii="Arial" w:hAnsi="Arial" w:cs="Arial"/>
          <w:bCs/>
        </w:rPr>
        <w:t xml:space="preserve">Numerous community workers, youth workers, PSNI and other statutory bodies have worked hard to ensure that residents of this area were not negatively impacted by either the events or negative activity around Loyal Order Marches. </w:t>
      </w:r>
      <w:r w:rsidR="00D65656">
        <w:rPr>
          <w:rFonts w:ascii="Arial" w:hAnsi="Arial" w:cs="Arial"/>
          <w:bCs/>
        </w:rPr>
        <w:t xml:space="preserve">  It should also be noted that Dove House has come under severe and sustained attack in recent months which has resulted in a severe drain on morale and resources for this vital organisation.  Overall in terms of anti community activity and street disorder this has been one of the </w:t>
      </w:r>
      <w:r w:rsidR="000F2B5F">
        <w:rPr>
          <w:rFonts w:ascii="Arial" w:hAnsi="Arial" w:cs="Arial"/>
          <w:bCs/>
        </w:rPr>
        <w:t>quietest summers in this area in a number of years.</w:t>
      </w:r>
    </w:p>
    <w:p w:rsidR="009B5D72" w:rsidRDefault="009B5D72" w:rsidP="008F1F43">
      <w:pPr>
        <w:rPr>
          <w:rFonts w:ascii="Arial" w:hAnsi="Arial" w:cs="Arial"/>
          <w:bCs/>
        </w:rPr>
      </w:pPr>
    </w:p>
    <w:p w:rsidR="000F2B5F" w:rsidRDefault="000F2B5F" w:rsidP="008F1F43">
      <w:pPr>
        <w:rPr>
          <w:rFonts w:ascii="Arial" w:hAnsi="Arial" w:cs="Arial"/>
          <w:b/>
          <w:bCs/>
          <w:sz w:val="28"/>
          <w:szCs w:val="28"/>
        </w:rPr>
      </w:pPr>
    </w:p>
    <w:p w:rsidR="000F2B5F" w:rsidRDefault="000F2B5F" w:rsidP="008F1F43">
      <w:pPr>
        <w:rPr>
          <w:rFonts w:ascii="Arial" w:hAnsi="Arial" w:cs="Arial"/>
          <w:b/>
          <w:bCs/>
          <w:sz w:val="28"/>
          <w:szCs w:val="28"/>
        </w:rPr>
      </w:pPr>
    </w:p>
    <w:p w:rsidR="000F2B5F" w:rsidRDefault="000F2B5F" w:rsidP="008F1F43">
      <w:pPr>
        <w:rPr>
          <w:rFonts w:ascii="Arial" w:hAnsi="Arial" w:cs="Arial"/>
          <w:b/>
          <w:bCs/>
          <w:sz w:val="28"/>
          <w:szCs w:val="28"/>
        </w:rPr>
      </w:pPr>
    </w:p>
    <w:p w:rsidR="000F2B5F" w:rsidRDefault="000F2B5F" w:rsidP="008F1F43">
      <w:pPr>
        <w:rPr>
          <w:rFonts w:ascii="Arial" w:hAnsi="Arial" w:cs="Arial"/>
          <w:b/>
          <w:bCs/>
          <w:sz w:val="28"/>
          <w:szCs w:val="28"/>
        </w:rPr>
      </w:pPr>
    </w:p>
    <w:p w:rsidR="00EC637E" w:rsidRDefault="00EC637E" w:rsidP="008F1F43">
      <w:pPr>
        <w:rPr>
          <w:rFonts w:ascii="Arial" w:hAnsi="Arial" w:cs="Arial"/>
          <w:b/>
          <w:bCs/>
          <w:sz w:val="28"/>
          <w:szCs w:val="28"/>
        </w:rPr>
      </w:pPr>
      <w:r w:rsidRPr="00EC637E">
        <w:rPr>
          <w:rFonts w:ascii="Arial" w:hAnsi="Arial" w:cs="Arial"/>
          <w:b/>
          <w:bCs/>
          <w:sz w:val="28"/>
          <w:szCs w:val="28"/>
        </w:rPr>
        <w:lastRenderedPageBreak/>
        <w:t>Culture and Tourism</w:t>
      </w:r>
    </w:p>
    <w:p w:rsidR="00EC637E" w:rsidRDefault="00EC637E" w:rsidP="008F1F43">
      <w:pPr>
        <w:rPr>
          <w:rFonts w:ascii="Arial" w:hAnsi="Arial" w:cs="Arial"/>
          <w:bCs/>
        </w:rPr>
      </w:pPr>
      <w:r w:rsidRPr="00EC637E">
        <w:rPr>
          <w:rFonts w:ascii="Arial" w:hAnsi="Arial" w:cs="Arial"/>
          <w:bCs/>
        </w:rPr>
        <w:t>Triax Culture and Tourism Sub-group contin</w:t>
      </w:r>
      <w:r>
        <w:rPr>
          <w:rFonts w:ascii="Arial" w:hAnsi="Arial" w:cs="Arial"/>
          <w:bCs/>
        </w:rPr>
        <w:t>ue to meet with Derry City Council and NITB to promote the area as one of the key tourist attractions/destination in the City.  The sub group will be visiting West Belfast on a field trip facilitated by NITB to get a better understanding of how they have developed the Visit West Belfast Project.</w:t>
      </w:r>
    </w:p>
    <w:p w:rsidR="009A15DE" w:rsidRDefault="009A15DE" w:rsidP="008F1F43">
      <w:pPr>
        <w:rPr>
          <w:rFonts w:ascii="Arial" w:hAnsi="Arial" w:cs="Arial"/>
          <w:bCs/>
        </w:rPr>
      </w:pPr>
    </w:p>
    <w:p w:rsidR="009A15DE" w:rsidRPr="00EC637E" w:rsidRDefault="009A15DE" w:rsidP="008F1F43">
      <w:pPr>
        <w:rPr>
          <w:rFonts w:ascii="Arial" w:hAnsi="Arial" w:cs="Arial"/>
          <w:bCs/>
        </w:rPr>
      </w:pPr>
      <w:r>
        <w:rPr>
          <w:rFonts w:ascii="Arial" w:hAnsi="Arial" w:cs="Arial"/>
          <w:bCs/>
        </w:rPr>
        <w:t>The steering group of the Community Engagement and Participation project has continued to meet and begun a process of discussions with DCAL to look at possible funding opportunities for 2014/15 as part of the Legacy and Equality Plan of 2013.</w:t>
      </w:r>
    </w:p>
    <w:p w:rsidR="000F2B5F" w:rsidRDefault="000F2B5F" w:rsidP="000268A9">
      <w:pPr>
        <w:jc w:val="both"/>
        <w:rPr>
          <w:rFonts w:ascii="Arial" w:hAnsi="Arial" w:cs="Arial"/>
          <w:b/>
          <w:bCs/>
          <w:sz w:val="28"/>
          <w:szCs w:val="28"/>
        </w:rPr>
      </w:pPr>
    </w:p>
    <w:p w:rsidR="000268A9" w:rsidRDefault="000268A9" w:rsidP="000268A9">
      <w:pPr>
        <w:jc w:val="both"/>
        <w:rPr>
          <w:rFonts w:ascii="Arial" w:hAnsi="Arial" w:cs="Arial"/>
          <w:b/>
          <w:bCs/>
          <w:sz w:val="28"/>
          <w:szCs w:val="28"/>
        </w:rPr>
      </w:pPr>
      <w:r w:rsidRPr="00A250B0">
        <w:rPr>
          <w:rFonts w:ascii="Arial" w:hAnsi="Arial" w:cs="Arial"/>
          <w:b/>
          <w:bCs/>
          <w:sz w:val="28"/>
          <w:szCs w:val="28"/>
        </w:rPr>
        <w:t>Peace Walls</w:t>
      </w:r>
    </w:p>
    <w:p w:rsidR="009A1C47" w:rsidRPr="008F1F43" w:rsidRDefault="00102736" w:rsidP="00D5335A">
      <w:pPr>
        <w:jc w:val="both"/>
        <w:rPr>
          <w:rFonts w:ascii="Arial" w:hAnsi="Arial" w:cs="Arial"/>
          <w:bCs/>
        </w:rPr>
      </w:pPr>
      <w:r>
        <w:rPr>
          <w:rFonts w:ascii="Arial" w:hAnsi="Arial" w:cs="Arial"/>
          <w:bCs/>
        </w:rPr>
        <w:t xml:space="preserve">The project is now up and running with the Steering Group established and meeting.  A lot of the early work in both areas has been around building relationships and confidences of residents. </w:t>
      </w:r>
      <w:r w:rsidR="001421B5">
        <w:rPr>
          <w:rFonts w:ascii="Arial" w:hAnsi="Arial" w:cs="Arial"/>
          <w:bCs/>
        </w:rPr>
        <w:t xml:space="preserve"> </w:t>
      </w:r>
      <w:r w:rsidR="008F1F43">
        <w:rPr>
          <w:rFonts w:ascii="Arial" w:hAnsi="Arial" w:cs="Arial"/>
          <w:bCs/>
        </w:rPr>
        <w:t xml:space="preserve">Triax has recently been informed by </w:t>
      </w:r>
      <w:r w:rsidR="004427EC">
        <w:rPr>
          <w:rFonts w:ascii="Arial" w:hAnsi="Arial" w:cs="Arial"/>
          <w:bCs/>
        </w:rPr>
        <w:t>the Community Relations Council that their role in the project will come to end on the 31</w:t>
      </w:r>
      <w:r w:rsidR="004427EC" w:rsidRPr="004427EC">
        <w:rPr>
          <w:rFonts w:ascii="Arial" w:hAnsi="Arial" w:cs="Arial"/>
          <w:bCs/>
          <w:vertAlign w:val="superscript"/>
        </w:rPr>
        <w:t>st</w:t>
      </w:r>
      <w:r w:rsidR="004427EC">
        <w:rPr>
          <w:rFonts w:ascii="Arial" w:hAnsi="Arial" w:cs="Arial"/>
          <w:bCs/>
        </w:rPr>
        <w:t xml:space="preserve"> December 2013 and we will report to the secretariat of the Internation</w:t>
      </w:r>
      <w:r w:rsidR="009A15DE">
        <w:rPr>
          <w:rFonts w:ascii="Arial" w:hAnsi="Arial" w:cs="Arial"/>
          <w:bCs/>
        </w:rPr>
        <w:t>al</w:t>
      </w:r>
      <w:r w:rsidR="004427EC">
        <w:rPr>
          <w:rFonts w:ascii="Arial" w:hAnsi="Arial" w:cs="Arial"/>
          <w:bCs/>
        </w:rPr>
        <w:t xml:space="preserve"> Fund for Ireland.  We do not see this being an issue for the full roll out of the project.</w:t>
      </w:r>
    </w:p>
    <w:p w:rsidR="009A1C47" w:rsidRDefault="009A1C47" w:rsidP="00D5335A">
      <w:pPr>
        <w:jc w:val="both"/>
        <w:rPr>
          <w:rFonts w:ascii="Arial" w:hAnsi="Arial" w:cs="Arial"/>
          <w:bCs/>
        </w:rPr>
      </w:pPr>
    </w:p>
    <w:p w:rsidR="000F2B5F" w:rsidRDefault="000F2B5F" w:rsidP="00D5335A">
      <w:pPr>
        <w:jc w:val="both"/>
        <w:rPr>
          <w:rFonts w:ascii="Arial" w:hAnsi="Arial" w:cs="Arial"/>
          <w:b/>
          <w:bCs/>
          <w:sz w:val="28"/>
          <w:szCs w:val="28"/>
        </w:rPr>
      </w:pPr>
      <w:r w:rsidRPr="000F2B5F">
        <w:rPr>
          <w:rFonts w:ascii="Arial" w:hAnsi="Arial" w:cs="Arial"/>
          <w:b/>
          <w:bCs/>
          <w:sz w:val="28"/>
          <w:szCs w:val="28"/>
        </w:rPr>
        <w:t>Health</w:t>
      </w:r>
    </w:p>
    <w:p w:rsidR="009A15DE" w:rsidRDefault="009A15DE" w:rsidP="00D5335A">
      <w:pPr>
        <w:jc w:val="both"/>
        <w:rPr>
          <w:rFonts w:ascii="Arial" w:hAnsi="Arial" w:cs="Arial"/>
          <w:bCs/>
        </w:rPr>
      </w:pPr>
      <w:r>
        <w:rPr>
          <w:rFonts w:ascii="Arial" w:hAnsi="Arial" w:cs="Arial"/>
          <w:bCs/>
        </w:rPr>
        <w:t xml:space="preserve">The Neighbourhood Partnership Boards had a further meeting with the PHA, DSD and Derry City Council </w:t>
      </w:r>
      <w:r w:rsidR="00921583">
        <w:rPr>
          <w:rFonts w:ascii="Arial" w:hAnsi="Arial" w:cs="Arial"/>
          <w:bCs/>
        </w:rPr>
        <w:t>to discuss the installation of outdoor g</w:t>
      </w:r>
      <w:r w:rsidR="008D1D94">
        <w:rPr>
          <w:rFonts w:ascii="Arial" w:hAnsi="Arial" w:cs="Arial"/>
          <w:bCs/>
        </w:rPr>
        <w:t>y</w:t>
      </w:r>
      <w:r w:rsidR="00921583">
        <w:rPr>
          <w:rFonts w:ascii="Arial" w:hAnsi="Arial" w:cs="Arial"/>
          <w:bCs/>
        </w:rPr>
        <w:t xml:space="preserve">ms </w:t>
      </w:r>
      <w:r>
        <w:rPr>
          <w:rFonts w:ascii="Arial" w:hAnsi="Arial" w:cs="Arial"/>
          <w:bCs/>
        </w:rPr>
        <w:t xml:space="preserve">and it has been agreed that DCC will take the proposal forward.  Triax have proposed Bishops Field Park as the location of the first in this area.  The Health Sub Group has raised concerns about the location of the second </w:t>
      </w:r>
      <w:r w:rsidR="00921583">
        <w:rPr>
          <w:rFonts w:ascii="Arial" w:hAnsi="Arial" w:cs="Arial"/>
          <w:bCs/>
        </w:rPr>
        <w:t xml:space="preserve">proposed site on the </w:t>
      </w:r>
      <w:proofErr w:type="spellStart"/>
      <w:r w:rsidR="00921583">
        <w:rPr>
          <w:rFonts w:ascii="Arial" w:hAnsi="Arial" w:cs="Arial"/>
          <w:bCs/>
        </w:rPr>
        <w:t>Daisyfield</w:t>
      </w:r>
      <w:proofErr w:type="spellEnd"/>
      <w:r w:rsidR="00C34641">
        <w:rPr>
          <w:rFonts w:ascii="Arial" w:hAnsi="Arial" w:cs="Arial"/>
          <w:bCs/>
        </w:rPr>
        <w:t xml:space="preserve">.  </w:t>
      </w:r>
      <w:r w:rsidR="00921583">
        <w:rPr>
          <w:rFonts w:ascii="Arial" w:hAnsi="Arial" w:cs="Arial"/>
          <w:bCs/>
        </w:rPr>
        <w:t xml:space="preserve"> I have agreed to </w:t>
      </w:r>
      <w:r w:rsidR="00F96719">
        <w:rPr>
          <w:rFonts w:ascii="Arial" w:hAnsi="Arial" w:cs="Arial"/>
          <w:bCs/>
        </w:rPr>
        <w:t xml:space="preserve">consult wider if a further gym </w:t>
      </w:r>
      <w:r w:rsidR="00921583">
        <w:rPr>
          <w:rFonts w:ascii="Arial" w:hAnsi="Arial" w:cs="Arial"/>
          <w:bCs/>
        </w:rPr>
        <w:t>becomes a possibility in 2014/15.</w:t>
      </w:r>
    </w:p>
    <w:p w:rsidR="00F96719" w:rsidRDefault="00F96719" w:rsidP="00D5335A">
      <w:pPr>
        <w:jc w:val="both"/>
        <w:rPr>
          <w:rFonts w:ascii="Arial" w:hAnsi="Arial" w:cs="Arial"/>
          <w:bCs/>
        </w:rPr>
      </w:pPr>
    </w:p>
    <w:p w:rsidR="00F96719" w:rsidRDefault="00F96719" w:rsidP="00D5335A">
      <w:pPr>
        <w:jc w:val="both"/>
        <w:rPr>
          <w:rFonts w:ascii="Arial" w:hAnsi="Arial" w:cs="Arial"/>
          <w:bCs/>
        </w:rPr>
      </w:pPr>
      <w:r>
        <w:rPr>
          <w:rFonts w:ascii="Arial" w:hAnsi="Arial" w:cs="Arial"/>
          <w:bCs/>
        </w:rPr>
        <w:t>The NHIP Management Board is meeting directly after the Triax Board meeting and an item for discussion is the rationale for the making the Health Promotion Workers fulltime.  I fully support this move but have reservations about the approach in that Triax will receive the same resource as all other</w:t>
      </w:r>
    </w:p>
    <w:p w:rsidR="008D1D94" w:rsidRDefault="008D1D94" w:rsidP="00D5335A">
      <w:pPr>
        <w:jc w:val="both"/>
        <w:rPr>
          <w:rFonts w:ascii="Arial" w:hAnsi="Arial" w:cs="Arial"/>
          <w:bCs/>
        </w:rPr>
      </w:pPr>
    </w:p>
    <w:p w:rsidR="008D1D94" w:rsidRPr="004C1ABD" w:rsidRDefault="008D1D94" w:rsidP="00D5335A">
      <w:pPr>
        <w:jc w:val="both"/>
        <w:rPr>
          <w:rFonts w:ascii="Arial" w:hAnsi="Arial" w:cs="Arial"/>
          <w:b/>
          <w:bCs/>
          <w:sz w:val="28"/>
          <w:szCs w:val="28"/>
        </w:rPr>
      </w:pPr>
      <w:r w:rsidRPr="004C1ABD">
        <w:rPr>
          <w:rFonts w:ascii="Arial" w:hAnsi="Arial" w:cs="Arial"/>
          <w:b/>
          <w:bCs/>
          <w:sz w:val="28"/>
          <w:szCs w:val="28"/>
        </w:rPr>
        <w:t>Review of Action Plan</w:t>
      </w:r>
    </w:p>
    <w:p w:rsidR="008D1D94" w:rsidRPr="009A15DE" w:rsidRDefault="008D1D94" w:rsidP="00D5335A">
      <w:pPr>
        <w:jc w:val="both"/>
        <w:rPr>
          <w:rFonts w:ascii="Arial" w:hAnsi="Arial" w:cs="Arial"/>
          <w:bCs/>
        </w:rPr>
      </w:pPr>
      <w:r>
        <w:rPr>
          <w:rFonts w:ascii="Arial" w:hAnsi="Arial" w:cs="Arial"/>
          <w:bCs/>
        </w:rPr>
        <w:t xml:space="preserve">An initial meeting of </w:t>
      </w:r>
      <w:r w:rsidR="004C1ABD">
        <w:rPr>
          <w:rFonts w:ascii="Arial" w:hAnsi="Arial" w:cs="Arial"/>
          <w:bCs/>
        </w:rPr>
        <w:t>a small review group</w:t>
      </w:r>
      <w:r>
        <w:rPr>
          <w:rFonts w:ascii="Arial" w:hAnsi="Arial" w:cs="Arial"/>
          <w:bCs/>
        </w:rPr>
        <w:t xml:space="preserve"> took place recently and it was a</w:t>
      </w:r>
      <w:r w:rsidR="004C1ABD">
        <w:rPr>
          <w:rFonts w:ascii="Arial" w:hAnsi="Arial" w:cs="Arial"/>
          <w:bCs/>
        </w:rPr>
        <w:t xml:space="preserve">ccepted that a lot of good work is ongoing within the projects across the area </w:t>
      </w:r>
      <w:proofErr w:type="spellStart"/>
      <w:r w:rsidR="004C1ABD">
        <w:rPr>
          <w:rFonts w:ascii="Arial" w:hAnsi="Arial" w:cs="Arial"/>
          <w:bCs/>
        </w:rPr>
        <w:t>and</w:t>
      </w:r>
      <w:proofErr w:type="spellEnd"/>
      <w:r w:rsidR="004C1ABD">
        <w:rPr>
          <w:rFonts w:ascii="Arial" w:hAnsi="Arial" w:cs="Arial"/>
          <w:bCs/>
        </w:rPr>
        <w:t xml:space="preserve"> that Triax should look at a number of larger scale interventions.  A further discussion is to be arranged to look in more detail of what impact can be achieved in education with better collaboration between the community sector and the schools.</w:t>
      </w:r>
    </w:p>
    <w:p w:rsidR="00D65656" w:rsidRDefault="00D65656" w:rsidP="00D5335A">
      <w:pPr>
        <w:jc w:val="both"/>
        <w:rPr>
          <w:rFonts w:ascii="Arial" w:hAnsi="Arial" w:cs="Arial"/>
          <w:b/>
          <w:sz w:val="28"/>
          <w:szCs w:val="28"/>
          <w:lang w:val="en-US"/>
        </w:rPr>
      </w:pPr>
    </w:p>
    <w:p w:rsidR="00CF01BF" w:rsidRDefault="00CF01BF" w:rsidP="00D5335A">
      <w:pPr>
        <w:jc w:val="both"/>
        <w:rPr>
          <w:rFonts w:ascii="Arial" w:hAnsi="Arial" w:cs="Arial"/>
          <w:b/>
          <w:sz w:val="28"/>
          <w:szCs w:val="28"/>
          <w:lang w:val="en-US"/>
        </w:rPr>
      </w:pPr>
      <w:r w:rsidRPr="00CD48D8">
        <w:rPr>
          <w:rFonts w:ascii="Arial" w:hAnsi="Arial" w:cs="Arial"/>
          <w:b/>
          <w:sz w:val="28"/>
          <w:szCs w:val="28"/>
          <w:lang w:val="en-US"/>
        </w:rPr>
        <w:t>Quality Places and Spaces</w:t>
      </w:r>
    </w:p>
    <w:p w:rsidR="00AA6B33" w:rsidRDefault="0044782F" w:rsidP="00D5335A">
      <w:pPr>
        <w:jc w:val="both"/>
        <w:rPr>
          <w:rFonts w:ascii="Arial" w:hAnsi="Arial" w:cs="Arial"/>
          <w:lang w:val="en-US"/>
        </w:rPr>
      </w:pPr>
      <w:r>
        <w:rPr>
          <w:rFonts w:ascii="Arial" w:hAnsi="Arial" w:cs="Arial"/>
          <w:lang w:val="en-US"/>
        </w:rPr>
        <w:t xml:space="preserve">As </w:t>
      </w:r>
      <w:r w:rsidR="00D65656">
        <w:rPr>
          <w:rFonts w:ascii="Arial" w:hAnsi="Arial" w:cs="Arial"/>
          <w:lang w:val="en-US"/>
        </w:rPr>
        <w:t>was reported at the</w:t>
      </w:r>
      <w:r w:rsidR="00F35515">
        <w:rPr>
          <w:rFonts w:ascii="Arial" w:hAnsi="Arial" w:cs="Arial"/>
          <w:lang w:val="en-US"/>
        </w:rPr>
        <w:t xml:space="preserve"> last</w:t>
      </w:r>
      <w:r w:rsidR="00D65656">
        <w:rPr>
          <w:rFonts w:ascii="Arial" w:hAnsi="Arial" w:cs="Arial"/>
          <w:lang w:val="en-US"/>
        </w:rPr>
        <w:t xml:space="preserve"> meeting</w:t>
      </w:r>
      <w:r w:rsidR="00F35515">
        <w:rPr>
          <w:rFonts w:ascii="Arial" w:hAnsi="Arial" w:cs="Arial"/>
          <w:lang w:val="en-US"/>
        </w:rPr>
        <w:t>,</w:t>
      </w:r>
      <w:r w:rsidR="00D65656">
        <w:rPr>
          <w:rFonts w:ascii="Arial" w:hAnsi="Arial" w:cs="Arial"/>
          <w:lang w:val="en-US"/>
        </w:rPr>
        <w:t xml:space="preserve"> </w:t>
      </w:r>
      <w:proofErr w:type="spellStart"/>
      <w:r>
        <w:rPr>
          <w:rFonts w:ascii="Arial" w:hAnsi="Arial" w:cs="Arial"/>
          <w:lang w:val="en-US"/>
        </w:rPr>
        <w:t>Neighbourhood</w:t>
      </w:r>
      <w:proofErr w:type="spellEnd"/>
      <w:r>
        <w:rPr>
          <w:rFonts w:ascii="Arial" w:hAnsi="Arial" w:cs="Arial"/>
          <w:lang w:val="en-US"/>
        </w:rPr>
        <w:t xml:space="preserve"> Partnership Boards were asked to compile a list of capital projects for each area.  The list had to be broken down to three areas, Public Realm, Community Infrastructure and </w:t>
      </w:r>
      <w:r w:rsidR="00CC2605">
        <w:rPr>
          <w:rFonts w:ascii="Arial" w:hAnsi="Arial" w:cs="Arial"/>
          <w:lang w:val="en-US"/>
        </w:rPr>
        <w:t xml:space="preserve">Commercial Areas.  DSD informed us that the RESTORE Project would for the first time be going out beyond the city centre and into </w:t>
      </w:r>
      <w:r w:rsidR="009A1C47">
        <w:rPr>
          <w:rFonts w:ascii="Arial" w:hAnsi="Arial" w:cs="Arial"/>
          <w:lang w:val="en-US"/>
        </w:rPr>
        <w:t>Neighbourhood</w:t>
      </w:r>
      <w:r w:rsidR="00CC2605">
        <w:rPr>
          <w:rFonts w:ascii="Arial" w:hAnsi="Arial" w:cs="Arial"/>
          <w:lang w:val="en-US"/>
        </w:rPr>
        <w:t xml:space="preserve"> Renewal Areas.  I convened a working group to look at the Physical and Built Environment and we came up with a working list of priorities, see attached.  This is fluid and can be added to at anytime.</w:t>
      </w:r>
    </w:p>
    <w:p w:rsidR="00D65656" w:rsidRDefault="00D65656" w:rsidP="00D5335A">
      <w:pPr>
        <w:jc w:val="both"/>
        <w:rPr>
          <w:rFonts w:ascii="Arial" w:hAnsi="Arial" w:cs="Arial"/>
          <w:lang w:val="en-US"/>
        </w:rPr>
      </w:pPr>
    </w:p>
    <w:p w:rsidR="00D65656" w:rsidRDefault="00D65656" w:rsidP="00D5335A">
      <w:pPr>
        <w:jc w:val="both"/>
        <w:rPr>
          <w:rFonts w:ascii="Arial" w:hAnsi="Arial" w:cs="Arial"/>
          <w:lang w:val="en-US"/>
        </w:rPr>
      </w:pPr>
      <w:r>
        <w:rPr>
          <w:rFonts w:ascii="Arial" w:hAnsi="Arial" w:cs="Arial"/>
          <w:lang w:val="en-US"/>
        </w:rPr>
        <w:t xml:space="preserve">This groups has met again and has </w:t>
      </w:r>
      <w:proofErr w:type="spellStart"/>
      <w:r>
        <w:rPr>
          <w:rFonts w:ascii="Arial" w:hAnsi="Arial" w:cs="Arial"/>
          <w:lang w:val="en-US"/>
        </w:rPr>
        <w:t>prioritised</w:t>
      </w:r>
      <w:proofErr w:type="spellEnd"/>
      <w:r>
        <w:rPr>
          <w:rFonts w:ascii="Arial" w:hAnsi="Arial" w:cs="Arial"/>
          <w:lang w:val="en-US"/>
        </w:rPr>
        <w:t xml:space="preserve"> the Restore Project, see attached.  At the meeting </w:t>
      </w:r>
      <w:r w:rsidR="000F2B5F">
        <w:rPr>
          <w:rFonts w:ascii="Arial" w:hAnsi="Arial" w:cs="Arial"/>
          <w:lang w:val="en-US"/>
        </w:rPr>
        <w:t xml:space="preserve">it was proposed that the shops on Beechwood Avenue would be our first </w:t>
      </w:r>
      <w:r w:rsidR="000F2B5F">
        <w:rPr>
          <w:rFonts w:ascii="Arial" w:hAnsi="Arial" w:cs="Arial"/>
          <w:lang w:val="en-US"/>
        </w:rPr>
        <w:lastRenderedPageBreak/>
        <w:t xml:space="preserve">priority as Central Drive and Meenan Park Shops would need a lot more work than a Restore Scheme.  </w:t>
      </w:r>
    </w:p>
    <w:p w:rsidR="00921583" w:rsidRDefault="00921583" w:rsidP="00D5335A">
      <w:pPr>
        <w:jc w:val="both"/>
        <w:rPr>
          <w:rFonts w:ascii="Arial" w:hAnsi="Arial" w:cs="Arial"/>
          <w:lang w:val="en-US"/>
        </w:rPr>
      </w:pPr>
    </w:p>
    <w:p w:rsidR="00921583" w:rsidRDefault="00921583" w:rsidP="00D5335A">
      <w:pPr>
        <w:jc w:val="both"/>
        <w:rPr>
          <w:rFonts w:ascii="Arial" w:hAnsi="Arial" w:cs="Arial"/>
          <w:lang w:val="en-US"/>
        </w:rPr>
      </w:pPr>
      <w:r>
        <w:rPr>
          <w:rFonts w:ascii="Arial" w:hAnsi="Arial" w:cs="Arial"/>
          <w:lang w:val="en-US"/>
        </w:rPr>
        <w:t>Derry City Council are currently developing an Action Plan to take forward their Pitches Strategy, working with the Sports Development Department I submitted priorities for this area.</w:t>
      </w:r>
      <w:r w:rsidR="00F96719">
        <w:rPr>
          <w:rFonts w:ascii="Arial" w:hAnsi="Arial" w:cs="Arial"/>
          <w:lang w:val="en-US"/>
        </w:rPr>
        <w:t xml:space="preserve"> </w:t>
      </w:r>
    </w:p>
    <w:p w:rsidR="00D65656" w:rsidRDefault="00D65656" w:rsidP="00D5335A">
      <w:pPr>
        <w:jc w:val="both"/>
        <w:rPr>
          <w:rFonts w:ascii="Arial" w:hAnsi="Arial" w:cs="Arial"/>
          <w:lang w:val="en-US"/>
        </w:rPr>
      </w:pPr>
    </w:p>
    <w:p w:rsidR="00CF01BF" w:rsidRDefault="00B16E6D" w:rsidP="00D5335A">
      <w:pPr>
        <w:rPr>
          <w:rFonts w:ascii="Arial" w:hAnsi="Arial" w:cs="Arial"/>
          <w:b/>
          <w:sz w:val="28"/>
          <w:szCs w:val="28"/>
          <w:lang w:val="en-US"/>
        </w:rPr>
      </w:pPr>
      <w:r>
        <w:rPr>
          <w:rFonts w:ascii="Arial" w:hAnsi="Arial" w:cs="Arial"/>
          <w:b/>
          <w:sz w:val="28"/>
          <w:szCs w:val="28"/>
          <w:lang w:val="en-US"/>
        </w:rPr>
        <w:t>Department for Employment and Learning</w:t>
      </w:r>
    </w:p>
    <w:p w:rsidR="00B16E6D" w:rsidRDefault="00B16E6D" w:rsidP="00D5335A">
      <w:pPr>
        <w:rPr>
          <w:rFonts w:ascii="Arial" w:hAnsi="Arial" w:cs="Arial"/>
          <w:lang w:val="en-US"/>
        </w:rPr>
      </w:pPr>
      <w:r w:rsidRPr="00B16E6D">
        <w:rPr>
          <w:rFonts w:ascii="Arial" w:hAnsi="Arial" w:cs="Arial"/>
          <w:lang w:val="en-US"/>
        </w:rPr>
        <w:t xml:space="preserve">DSD have convened a </w:t>
      </w:r>
      <w:r>
        <w:rPr>
          <w:rFonts w:ascii="Arial" w:hAnsi="Arial" w:cs="Arial"/>
          <w:lang w:val="en-US"/>
        </w:rPr>
        <w:t xml:space="preserve">series of meeting with the Neighbourhood Partnership Boards and DEL to review how we can better collaborate and work in closer partnership. </w:t>
      </w:r>
      <w:r w:rsidR="000F2B5F">
        <w:rPr>
          <w:rFonts w:ascii="Arial" w:hAnsi="Arial" w:cs="Arial"/>
          <w:lang w:val="en-US"/>
        </w:rPr>
        <w:t>Triax have convened a meeting with our Youth sub-group and DEL representatives to discuss the YES Programme.</w:t>
      </w:r>
    </w:p>
    <w:p w:rsidR="00B51F7A" w:rsidRDefault="00B51F7A" w:rsidP="00D5335A">
      <w:pPr>
        <w:rPr>
          <w:rFonts w:ascii="Arial" w:hAnsi="Arial" w:cs="Arial"/>
          <w:lang w:val="en-US"/>
        </w:rPr>
      </w:pPr>
    </w:p>
    <w:p w:rsidR="00B51F7A" w:rsidRDefault="00B51F7A" w:rsidP="00D5335A">
      <w:pPr>
        <w:rPr>
          <w:rFonts w:ascii="Arial" w:hAnsi="Arial" w:cs="Arial"/>
          <w:b/>
          <w:sz w:val="28"/>
          <w:szCs w:val="28"/>
          <w:lang w:val="en-US"/>
        </w:rPr>
      </w:pPr>
      <w:r w:rsidRPr="00B51F7A">
        <w:rPr>
          <w:rFonts w:ascii="Arial" w:hAnsi="Arial" w:cs="Arial"/>
          <w:b/>
          <w:sz w:val="28"/>
          <w:szCs w:val="28"/>
          <w:lang w:val="en-US"/>
        </w:rPr>
        <w:t>St Peters</w:t>
      </w:r>
    </w:p>
    <w:p w:rsidR="000F2B5F" w:rsidRPr="009A15DE" w:rsidRDefault="000F2B5F" w:rsidP="00D5335A">
      <w:pPr>
        <w:rPr>
          <w:rFonts w:ascii="Arial" w:hAnsi="Arial" w:cs="Arial"/>
          <w:lang w:val="en-US"/>
        </w:rPr>
      </w:pPr>
      <w:r w:rsidRPr="009A15DE">
        <w:rPr>
          <w:rFonts w:ascii="Arial" w:hAnsi="Arial" w:cs="Arial"/>
          <w:lang w:val="en-US"/>
        </w:rPr>
        <w:t xml:space="preserve">As people are all aware St Peters School in Creggan closed in June of this year and has now turned into a adventure playground for young people and a treasure chest for petty criminals stealing copper and other items.  It was severely damaged in an arson attack in early September and is now in a very dangerous state.  Triax are working with local politicians, the parish priest, PSNI, Derry City Council and APEX to attempt to get it demolished </w:t>
      </w:r>
      <w:r w:rsidR="009A15DE">
        <w:rPr>
          <w:rFonts w:ascii="Arial" w:hAnsi="Arial" w:cs="Arial"/>
          <w:lang w:val="en-US"/>
        </w:rPr>
        <w:t>in the first instance and developed for the benefit of the local community in the long term.  APEX h</w:t>
      </w:r>
      <w:r w:rsidR="00F96719">
        <w:rPr>
          <w:rFonts w:ascii="Arial" w:hAnsi="Arial" w:cs="Arial"/>
          <w:lang w:val="en-US"/>
        </w:rPr>
        <w:t xml:space="preserve">as </w:t>
      </w:r>
      <w:r w:rsidR="009A15DE">
        <w:rPr>
          <w:rFonts w:ascii="Arial" w:hAnsi="Arial" w:cs="Arial"/>
          <w:lang w:val="en-US"/>
        </w:rPr>
        <w:t>a</w:t>
      </w:r>
      <w:r w:rsidR="00921583">
        <w:rPr>
          <w:rFonts w:ascii="Arial" w:hAnsi="Arial" w:cs="Arial"/>
          <w:lang w:val="en-US"/>
        </w:rPr>
        <w:t>n</w:t>
      </w:r>
      <w:r w:rsidR="009A15DE">
        <w:rPr>
          <w:rFonts w:ascii="Arial" w:hAnsi="Arial" w:cs="Arial"/>
          <w:lang w:val="en-US"/>
        </w:rPr>
        <w:t xml:space="preserve"> outlin</w:t>
      </w:r>
      <w:r w:rsidR="00921583">
        <w:rPr>
          <w:rFonts w:ascii="Arial" w:hAnsi="Arial" w:cs="Arial"/>
          <w:lang w:val="en-US"/>
        </w:rPr>
        <w:t>e planning application pending</w:t>
      </w:r>
      <w:r w:rsidR="009A15DE">
        <w:rPr>
          <w:rFonts w:ascii="Arial" w:hAnsi="Arial" w:cs="Arial"/>
          <w:lang w:val="en-US"/>
        </w:rPr>
        <w:t xml:space="preserve"> for social housing on the site.</w:t>
      </w:r>
    </w:p>
    <w:p w:rsidR="00B51F7A" w:rsidRDefault="00B51F7A" w:rsidP="00D5335A">
      <w:pPr>
        <w:rPr>
          <w:rFonts w:ascii="Arial" w:hAnsi="Arial" w:cs="Arial"/>
          <w:lang w:val="en-US"/>
        </w:rPr>
      </w:pPr>
    </w:p>
    <w:p w:rsidR="00921583" w:rsidRDefault="00F96719" w:rsidP="00D5335A">
      <w:pPr>
        <w:rPr>
          <w:rFonts w:ascii="Arial" w:hAnsi="Arial" w:cs="Arial"/>
          <w:b/>
          <w:sz w:val="28"/>
          <w:szCs w:val="28"/>
          <w:lang w:val="en-US"/>
        </w:rPr>
      </w:pPr>
      <w:r w:rsidRPr="00F96719">
        <w:rPr>
          <w:rFonts w:ascii="Arial" w:hAnsi="Arial" w:cs="Arial"/>
          <w:b/>
          <w:sz w:val="28"/>
          <w:szCs w:val="28"/>
          <w:lang w:val="en-US"/>
        </w:rPr>
        <w:t>Family Support Hub</w:t>
      </w:r>
    </w:p>
    <w:p w:rsidR="00F96719" w:rsidRPr="00F96719" w:rsidRDefault="00F96719" w:rsidP="00D5335A">
      <w:pPr>
        <w:rPr>
          <w:rFonts w:ascii="Arial" w:hAnsi="Arial" w:cs="Arial"/>
          <w:lang w:val="en-US"/>
        </w:rPr>
      </w:pPr>
      <w:r w:rsidRPr="00F96719">
        <w:rPr>
          <w:rFonts w:ascii="Arial" w:hAnsi="Arial" w:cs="Arial"/>
          <w:lang w:val="en-US"/>
        </w:rPr>
        <w:t xml:space="preserve">I have met with Pat Armstrong to discuss the </w:t>
      </w:r>
      <w:r w:rsidR="00DC4187">
        <w:rPr>
          <w:rFonts w:ascii="Arial" w:hAnsi="Arial" w:cs="Arial"/>
          <w:lang w:val="en-US"/>
        </w:rPr>
        <w:t xml:space="preserve">further </w:t>
      </w:r>
      <w:r w:rsidRPr="00F96719">
        <w:rPr>
          <w:rFonts w:ascii="Arial" w:hAnsi="Arial" w:cs="Arial"/>
          <w:lang w:val="en-US"/>
        </w:rPr>
        <w:t xml:space="preserve">roll out of the Family Support Hub from the Creggan Pilot to the entire Triax area, </w:t>
      </w:r>
      <w:r w:rsidR="00DC4187">
        <w:rPr>
          <w:rFonts w:ascii="Arial" w:hAnsi="Arial" w:cs="Arial"/>
          <w:lang w:val="en-US"/>
        </w:rPr>
        <w:t xml:space="preserve">a </w:t>
      </w:r>
      <w:r w:rsidRPr="00F96719">
        <w:rPr>
          <w:rFonts w:ascii="Arial" w:hAnsi="Arial" w:cs="Arial"/>
          <w:lang w:val="en-US"/>
        </w:rPr>
        <w:t>further meeting has been arranged for the 1</w:t>
      </w:r>
      <w:r w:rsidRPr="00F96719">
        <w:rPr>
          <w:rFonts w:ascii="Arial" w:hAnsi="Arial" w:cs="Arial"/>
          <w:vertAlign w:val="superscript"/>
          <w:lang w:val="en-US"/>
        </w:rPr>
        <w:t>st</w:t>
      </w:r>
      <w:r w:rsidRPr="00F96719">
        <w:rPr>
          <w:rFonts w:ascii="Arial" w:hAnsi="Arial" w:cs="Arial"/>
          <w:lang w:val="en-US"/>
        </w:rPr>
        <w:t xml:space="preserve"> October 2013</w:t>
      </w:r>
      <w:bookmarkStart w:id="0" w:name="_GoBack"/>
      <w:bookmarkEnd w:id="0"/>
      <w:r w:rsidRPr="00F96719">
        <w:rPr>
          <w:rFonts w:ascii="Arial" w:hAnsi="Arial" w:cs="Arial"/>
          <w:lang w:val="en-US"/>
        </w:rPr>
        <w:t>.</w:t>
      </w:r>
    </w:p>
    <w:sectPr w:rsidR="00F96719" w:rsidRPr="00F96719" w:rsidSect="00D5335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DC" w:rsidRDefault="00FA2ADC" w:rsidP="005F2710">
      <w:r>
        <w:separator/>
      </w:r>
    </w:p>
  </w:endnote>
  <w:endnote w:type="continuationSeparator" w:id="0">
    <w:p w:rsidR="00FA2ADC" w:rsidRDefault="00FA2ADC" w:rsidP="005F27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DC" w:rsidRDefault="00FA2ADC" w:rsidP="005F2710">
      <w:r>
        <w:separator/>
      </w:r>
    </w:p>
  </w:footnote>
  <w:footnote w:type="continuationSeparator" w:id="0">
    <w:p w:rsidR="00FA2ADC" w:rsidRDefault="00FA2ADC" w:rsidP="005F27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D1763"/>
    <w:multiLevelType w:val="hybridMultilevel"/>
    <w:tmpl w:val="8E50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77403F"/>
    <w:multiLevelType w:val="hybridMultilevel"/>
    <w:tmpl w:val="0194D6DE"/>
    <w:lvl w:ilvl="0" w:tplc="6E58C4DE">
      <w:numFmt w:val="bullet"/>
      <w:lvlText w:val="-"/>
      <w:lvlJc w:val="left"/>
      <w:pPr>
        <w:tabs>
          <w:tab w:val="num" w:pos="720"/>
        </w:tabs>
        <w:ind w:left="720" w:hanging="360"/>
      </w:pPr>
      <w:rPr>
        <w:rFonts w:ascii="Arial" w:eastAsia="Times New Roman" w:hAnsi="Aria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5335A"/>
    <w:rsid w:val="00024ADF"/>
    <w:rsid w:val="000268A9"/>
    <w:rsid w:val="00032D82"/>
    <w:rsid w:val="0008408B"/>
    <w:rsid w:val="000A72E9"/>
    <w:rsid w:val="000F2B5F"/>
    <w:rsid w:val="00102736"/>
    <w:rsid w:val="00123EDC"/>
    <w:rsid w:val="001421B5"/>
    <w:rsid w:val="00150820"/>
    <w:rsid w:val="00150AF4"/>
    <w:rsid w:val="00165E71"/>
    <w:rsid w:val="001675FD"/>
    <w:rsid w:val="0017250D"/>
    <w:rsid w:val="0017632F"/>
    <w:rsid w:val="001B2B35"/>
    <w:rsid w:val="001B6DF2"/>
    <w:rsid w:val="001C7E7C"/>
    <w:rsid w:val="0020422A"/>
    <w:rsid w:val="00254230"/>
    <w:rsid w:val="002543B1"/>
    <w:rsid w:val="00256002"/>
    <w:rsid w:val="00260893"/>
    <w:rsid w:val="002C2C43"/>
    <w:rsid w:val="002F4474"/>
    <w:rsid w:val="002F4E06"/>
    <w:rsid w:val="00311164"/>
    <w:rsid w:val="003268D5"/>
    <w:rsid w:val="0033759C"/>
    <w:rsid w:val="00373AAB"/>
    <w:rsid w:val="003827CA"/>
    <w:rsid w:val="003A206C"/>
    <w:rsid w:val="003A6FE8"/>
    <w:rsid w:val="003B552B"/>
    <w:rsid w:val="003F7B99"/>
    <w:rsid w:val="004164D5"/>
    <w:rsid w:val="004427EC"/>
    <w:rsid w:val="0044782F"/>
    <w:rsid w:val="00473817"/>
    <w:rsid w:val="0048191C"/>
    <w:rsid w:val="004958D8"/>
    <w:rsid w:val="004C1ABD"/>
    <w:rsid w:val="004E6A31"/>
    <w:rsid w:val="004E7059"/>
    <w:rsid w:val="004F043F"/>
    <w:rsid w:val="00502F25"/>
    <w:rsid w:val="0053053D"/>
    <w:rsid w:val="00543C86"/>
    <w:rsid w:val="00592F6B"/>
    <w:rsid w:val="005A35B5"/>
    <w:rsid w:val="005D2A33"/>
    <w:rsid w:val="005F2710"/>
    <w:rsid w:val="006576AA"/>
    <w:rsid w:val="00664CFC"/>
    <w:rsid w:val="006A088F"/>
    <w:rsid w:val="006C2356"/>
    <w:rsid w:val="006E613C"/>
    <w:rsid w:val="00743F39"/>
    <w:rsid w:val="007444F8"/>
    <w:rsid w:val="00756887"/>
    <w:rsid w:val="00773A1A"/>
    <w:rsid w:val="00817014"/>
    <w:rsid w:val="00834D03"/>
    <w:rsid w:val="00893DC3"/>
    <w:rsid w:val="008D1D94"/>
    <w:rsid w:val="008E202F"/>
    <w:rsid w:val="008F1F43"/>
    <w:rsid w:val="008F630B"/>
    <w:rsid w:val="00911F01"/>
    <w:rsid w:val="00921583"/>
    <w:rsid w:val="00931217"/>
    <w:rsid w:val="009640C0"/>
    <w:rsid w:val="009A15DE"/>
    <w:rsid w:val="009A1C47"/>
    <w:rsid w:val="009B5D72"/>
    <w:rsid w:val="009D69D9"/>
    <w:rsid w:val="00A250B0"/>
    <w:rsid w:val="00A73FFB"/>
    <w:rsid w:val="00AA6B33"/>
    <w:rsid w:val="00AA7792"/>
    <w:rsid w:val="00AB5C37"/>
    <w:rsid w:val="00B16E6D"/>
    <w:rsid w:val="00B51F7A"/>
    <w:rsid w:val="00B648D6"/>
    <w:rsid w:val="00BA2EF1"/>
    <w:rsid w:val="00C34641"/>
    <w:rsid w:val="00C50042"/>
    <w:rsid w:val="00C57C5C"/>
    <w:rsid w:val="00C8728A"/>
    <w:rsid w:val="00C917FD"/>
    <w:rsid w:val="00C94A6D"/>
    <w:rsid w:val="00CA7BEA"/>
    <w:rsid w:val="00CB1AB1"/>
    <w:rsid w:val="00CB38BF"/>
    <w:rsid w:val="00CC2605"/>
    <w:rsid w:val="00CD48D8"/>
    <w:rsid w:val="00CF01BF"/>
    <w:rsid w:val="00CF6ACF"/>
    <w:rsid w:val="00D03E1D"/>
    <w:rsid w:val="00D5335A"/>
    <w:rsid w:val="00D65656"/>
    <w:rsid w:val="00DA0E56"/>
    <w:rsid w:val="00DB1C03"/>
    <w:rsid w:val="00DC4187"/>
    <w:rsid w:val="00DC48A8"/>
    <w:rsid w:val="00DC668A"/>
    <w:rsid w:val="00DE199B"/>
    <w:rsid w:val="00DF25F1"/>
    <w:rsid w:val="00E018E7"/>
    <w:rsid w:val="00E747C9"/>
    <w:rsid w:val="00EA3711"/>
    <w:rsid w:val="00EB011E"/>
    <w:rsid w:val="00EC15E4"/>
    <w:rsid w:val="00EC637E"/>
    <w:rsid w:val="00F35515"/>
    <w:rsid w:val="00F3664F"/>
    <w:rsid w:val="00F51158"/>
    <w:rsid w:val="00F53675"/>
    <w:rsid w:val="00F96719"/>
    <w:rsid w:val="00FA2ADC"/>
    <w:rsid w:val="00FE412B"/>
    <w:rsid w:val="00FF26FD"/>
    <w:rsid w:val="00FF285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5A"/>
    <w:rPr>
      <w:rFonts w:ascii="Times New Roman" w:hAnsi="Times New Roman"/>
      <w:sz w:val="24"/>
      <w:szCs w:val="24"/>
      <w:lang w:val="en-GB"/>
    </w:rPr>
  </w:style>
  <w:style w:type="paragraph" w:styleId="Heading2">
    <w:name w:val="heading 2"/>
    <w:aliases w:val="Numbered - 2,Sub Heading,ignorer2"/>
    <w:basedOn w:val="Normal"/>
    <w:next w:val="Normal"/>
    <w:link w:val="Heading2Char"/>
    <w:uiPriority w:val="99"/>
    <w:qFormat/>
    <w:rsid w:val="00D5335A"/>
    <w:pPr>
      <w:keepNext/>
      <w:jc w:val="both"/>
      <w:outlineLvl w:val="1"/>
    </w:pPr>
    <w:rPr>
      <w:b/>
      <w:bCs/>
    </w:rPr>
  </w:style>
  <w:style w:type="paragraph" w:styleId="Heading3">
    <w:name w:val="heading 3"/>
    <w:basedOn w:val="Normal"/>
    <w:next w:val="Normal"/>
    <w:link w:val="Heading3Char"/>
    <w:uiPriority w:val="99"/>
    <w:qFormat/>
    <w:rsid w:val="00D5335A"/>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Sub Heading Char,ignorer2 Char"/>
    <w:basedOn w:val="DefaultParagraphFont"/>
    <w:link w:val="Heading2"/>
    <w:uiPriority w:val="99"/>
    <w:locked/>
    <w:rsid w:val="00D5335A"/>
    <w:rPr>
      <w:rFonts w:ascii="Times New Roman" w:hAnsi="Times New Roman" w:cs="Times New Roman"/>
      <w:b/>
      <w:bCs/>
      <w:lang w:val="en-GB"/>
    </w:rPr>
  </w:style>
  <w:style w:type="character" w:customStyle="1" w:styleId="Heading3Char">
    <w:name w:val="Heading 3 Char"/>
    <w:basedOn w:val="DefaultParagraphFont"/>
    <w:link w:val="Heading3"/>
    <w:uiPriority w:val="99"/>
    <w:locked/>
    <w:rsid w:val="00D5335A"/>
    <w:rPr>
      <w:rFonts w:ascii="Times New Roman" w:hAnsi="Times New Roman" w:cs="Times New Roman"/>
      <w:b/>
      <w:bCs/>
      <w:sz w:val="26"/>
      <w:szCs w:val="26"/>
      <w:lang w:val="en-GB"/>
    </w:rPr>
  </w:style>
  <w:style w:type="paragraph" w:styleId="BalloonText">
    <w:name w:val="Balloon Text"/>
    <w:basedOn w:val="Normal"/>
    <w:link w:val="BalloonTextChar"/>
    <w:uiPriority w:val="99"/>
    <w:semiHidden/>
    <w:rsid w:val="00D5335A"/>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locked/>
    <w:rsid w:val="00D5335A"/>
    <w:rPr>
      <w:rFonts w:ascii="Lucida Grande" w:hAnsi="Lucida Grande" w:cs="Times New Roman"/>
      <w:sz w:val="18"/>
      <w:szCs w:val="18"/>
    </w:rPr>
  </w:style>
  <w:style w:type="paragraph" w:styleId="BodyText">
    <w:name w:val="Body Text"/>
    <w:basedOn w:val="Normal"/>
    <w:link w:val="BodyTextChar"/>
    <w:uiPriority w:val="99"/>
    <w:rsid w:val="00FF26FD"/>
    <w:pPr>
      <w:jc w:val="both"/>
    </w:pPr>
    <w:rPr>
      <w:szCs w:val="20"/>
    </w:rPr>
  </w:style>
  <w:style w:type="character" w:customStyle="1" w:styleId="BodyTextChar">
    <w:name w:val="Body Text Char"/>
    <w:basedOn w:val="DefaultParagraphFont"/>
    <w:link w:val="BodyText"/>
    <w:uiPriority w:val="99"/>
    <w:locked/>
    <w:rsid w:val="00FF26FD"/>
    <w:rPr>
      <w:rFonts w:ascii="Times New Roman" w:hAnsi="Times New Roman" w:cs="Times New Roman"/>
      <w:sz w:val="20"/>
      <w:szCs w:val="20"/>
      <w:lang w:val="en-GB"/>
    </w:rPr>
  </w:style>
  <w:style w:type="paragraph" w:styleId="Header">
    <w:name w:val="header"/>
    <w:basedOn w:val="Normal"/>
    <w:link w:val="HeaderChar"/>
    <w:uiPriority w:val="99"/>
    <w:unhideWhenUsed/>
    <w:rsid w:val="005F2710"/>
    <w:pPr>
      <w:tabs>
        <w:tab w:val="center" w:pos="4320"/>
        <w:tab w:val="right" w:pos="8640"/>
      </w:tabs>
    </w:pPr>
  </w:style>
  <w:style w:type="character" w:customStyle="1" w:styleId="HeaderChar">
    <w:name w:val="Header Char"/>
    <w:basedOn w:val="DefaultParagraphFont"/>
    <w:link w:val="Header"/>
    <w:uiPriority w:val="99"/>
    <w:rsid w:val="005F2710"/>
    <w:rPr>
      <w:rFonts w:ascii="Times New Roman" w:hAnsi="Times New Roman"/>
      <w:sz w:val="24"/>
      <w:szCs w:val="24"/>
      <w:lang w:val="en-GB"/>
    </w:rPr>
  </w:style>
  <w:style w:type="paragraph" w:styleId="Footer">
    <w:name w:val="footer"/>
    <w:basedOn w:val="Normal"/>
    <w:link w:val="FooterChar"/>
    <w:uiPriority w:val="99"/>
    <w:unhideWhenUsed/>
    <w:rsid w:val="005F2710"/>
    <w:pPr>
      <w:tabs>
        <w:tab w:val="center" w:pos="4320"/>
        <w:tab w:val="right" w:pos="8640"/>
      </w:tabs>
    </w:pPr>
  </w:style>
  <w:style w:type="character" w:customStyle="1" w:styleId="FooterChar">
    <w:name w:val="Footer Char"/>
    <w:basedOn w:val="DefaultParagraphFont"/>
    <w:link w:val="Footer"/>
    <w:uiPriority w:val="99"/>
    <w:rsid w:val="005F2710"/>
    <w:rPr>
      <w:rFonts w:ascii="Times New Roman" w:hAnsi="Times New Roman"/>
      <w:sz w:val="24"/>
      <w:szCs w:val="24"/>
      <w:lang w:val="en-GB"/>
    </w:rPr>
  </w:style>
  <w:style w:type="paragraph" w:styleId="ListParagraph">
    <w:name w:val="List Paragraph"/>
    <w:basedOn w:val="Normal"/>
    <w:qFormat/>
    <w:rsid w:val="001675FD"/>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35A"/>
    <w:rPr>
      <w:rFonts w:ascii="Times New Roman" w:hAnsi="Times New Roman"/>
      <w:sz w:val="24"/>
      <w:szCs w:val="24"/>
      <w:lang w:val="en-GB"/>
    </w:rPr>
  </w:style>
  <w:style w:type="paragraph" w:styleId="Heading2">
    <w:name w:val="heading 2"/>
    <w:aliases w:val="Numbered - 2,Sub Heading,ignorer2"/>
    <w:basedOn w:val="Normal"/>
    <w:next w:val="Normal"/>
    <w:link w:val="Heading2Char"/>
    <w:uiPriority w:val="99"/>
    <w:qFormat/>
    <w:rsid w:val="00D5335A"/>
    <w:pPr>
      <w:keepNext/>
      <w:jc w:val="both"/>
      <w:outlineLvl w:val="1"/>
    </w:pPr>
    <w:rPr>
      <w:b/>
      <w:bCs/>
    </w:rPr>
  </w:style>
  <w:style w:type="paragraph" w:styleId="Heading3">
    <w:name w:val="heading 3"/>
    <w:basedOn w:val="Normal"/>
    <w:next w:val="Normal"/>
    <w:link w:val="Heading3Char"/>
    <w:uiPriority w:val="99"/>
    <w:qFormat/>
    <w:rsid w:val="00D5335A"/>
    <w:pPr>
      <w:keepNext/>
      <w:jc w:val="both"/>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Numbered - 2 Char,Sub Heading Char,ignorer2 Char"/>
    <w:basedOn w:val="DefaultParagraphFont"/>
    <w:link w:val="Heading2"/>
    <w:uiPriority w:val="99"/>
    <w:locked/>
    <w:rsid w:val="00D5335A"/>
    <w:rPr>
      <w:rFonts w:ascii="Times New Roman" w:hAnsi="Times New Roman" w:cs="Times New Roman"/>
      <w:b/>
      <w:bCs/>
      <w:lang w:val="en-GB"/>
    </w:rPr>
  </w:style>
  <w:style w:type="character" w:customStyle="1" w:styleId="Heading3Char">
    <w:name w:val="Heading 3 Char"/>
    <w:basedOn w:val="DefaultParagraphFont"/>
    <w:link w:val="Heading3"/>
    <w:uiPriority w:val="99"/>
    <w:locked/>
    <w:rsid w:val="00D5335A"/>
    <w:rPr>
      <w:rFonts w:ascii="Times New Roman" w:hAnsi="Times New Roman" w:cs="Times New Roman"/>
      <w:b/>
      <w:bCs/>
      <w:sz w:val="26"/>
      <w:szCs w:val="26"/>
      <w:lang w:val="en-GB"/>
    </w:rPr>
  </w:style>
  <w:style w:type="paragraph" w:styleId="BalloonText">
    <w:name w:val="Balloon Text"/>
    <w:basedOn w:val="Normal"/>
    <w:link w:val="BalloonTextChar"/>
    <w:uiPriority w:val="99"/>
    <w:semiHidden/>
    <w:rsid w:val="00D5335A"/>
    <w:rPr>
      <w:rFonts w:ascii="Lucida Grande" w:hAnsi="Lucida Grande"/>
      <w:sz w:val="18"/>
      <w:szCs w:val="18"/>
      <w:lang w:val="en-US"/>
    </w:rPr>
  </w:style>
  <w:style w:type="character" w:customStyle="1" w:styleId="BalloonTextChar">
    <w:name w:val="Balloon Text Char"/>
    <w:basedOn w:val="DefaultParagraphFont"/>
    <w:link w:val="BalloonText"/>
    <w:uiPriority w:val="99"/>
    <w:semiHidden/>
    <w:locked/>
    <w:rsid w:val="00D5335A"/>
    <w:rPr>
      <w:rFonts w:ascii="Lucida Grande" w:hAnsi="Lucida Grande" w:cs="Times New Roman"/>
      <w:sz w:val="18"/>
      <w:szCs w:val="18"/>
    </w:rPr>
  </w:style>
  <w:style w:type="paragraph" w:styleId="BodyText">
    <w:name w:val="Body Text"/>
    <w:basedOn w:val="Normal"/>
    <w:link w:val="BodyTextChar"/>
    <w:uiPriority w:val="99"/>
    <w:rsid w:val="00FF26FD"/>
    <w:pPr>
      <w:jc w:val="both"/>
    </w:pPr>
    <w:rPr>
      <w:szCs w:val="20"/>
    </w:rPr>
  </w:style>
  <w:style w:type="character" w:customStyle="1" w:styleId="BodyTextChar">
    <w:name w:val="Body Text Char"/>
    <w:basedOn w:val="DefaultParagraphFont"/>
    <w:link w:val="BodyText"/>
    <w:uiPriority w:val="99"/>
    <w:locked/>
    <w:rsid w:val="00FF26FD"/>
    <w:rPr>
      <w:rFonts w:ascii="Times New Roman" w:hAnsi="Times New Roman" w:cs="Times New Roman"/>
      <w:sz w:val="20"/>
      <w:szCs w:val="20"/>
      <w:lang w:val="en-GB"/>
    </w:rPr>
  </w:style>
  <w:style w:type="paragraph" w:styleId="Header">
    <w:name w:val="header"/>
    <w:basedOn w:val="Normal"/>
    <w:link w:val="HeaderChar"/>
    <w:uiPriority w:val="99"/>
    <w:unhideWhenUsed/>
    <w:rsid w:val="005F2710"/>
    <w:pPr>
      <w:tabs>
        <w:tab w:val="center" w:pos="4320"/>
        <w:tab w:val="right" w:pos="8640"/>
      </w:tabs>
    </w:pPr>
  </w:style>
  <w:style w:type="character" w:customStyle="1" w:styleId="HeaderChar">
    <w:name w:val="Header Char"/>
    <w:basedOn w:val="DefaultParagraphFont"/>
    <w:link w:val="Header"/>
    <w:uiPriority w:val="99"/>
    <w:rsid w:val="005F2710"/>
    <w:rPr>
      <w:rFonts w:ascii="Times New Roman" w:hAnsi="Times New Roman"/>
      <w:sz w:val="24"/>
      <w:szCs w:val="24"/>
      <w:lang w:val="en-GB"/>
    </w:rPr>
  </w:style>
  <w:style w:type="paragraph" w:styleId="Footer">
    <w:name w:val="footer"/>
    <w:basedOn w:val="Normal"/>
    <w:link w:val="FooterChar"/>
    <w:uiPriority w:val="99"/>
    <w:unhideWhenUsed/>
    <w:rsid w:val="005F2710"/>
    <w:pPr>
      <w:tabs>
        <w:tab w:val="center" w:pos="4320"/>
        <w:tab w:val="right" w:pos="8640"/>
      </w:tabs>
    </w:pPr>
  </w:style>
  <w:style w:type="character" w:customStyle="1" w:styleId="FooterChar">
    <w:name w:val="Footer Char"/>
    <w:basedOn w:val="DefaultParagraphFont"/>
    <w:link w:val="Footer"/>
    <w:uiPriority w:val="99"/>
    <w:rsid w:val="005F2710"/>
    <w:rPr>
      <w:rFonts w:ascii="Times New Roman" w:hAnsi="Times New Roman"/>
      <w:sz w:val="24"/>
      <w:szCs w:val="24"/>
      <w:lang w:val="en-GB"/>
    </w:rPr>
  </w:style>
  <w:style w:type="paragraph" w:styleId="ListParagraph">
    <w:name w:val="List Paragraph"/>
    <w:basedOn w:val="Normal"/>
    <w:qFormat/>
    <w:rsid w:val="001675FD"/>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1710011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8664B-6258-4A86-BBBF-78C24FA8D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Triax Neighbourhood Partnership Board</vt:lpstr>
    </vt:vector>
  </TitlesOfParts>
  <Company>Triax Neighbourhood Partnership Board</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Triax Neighbourhood Partnership Board</dc:title>
  <dc:creator>Charles Lamberton</dc:creator>
  <cp:lastModifiedBy>Julie</cp:lastModifiedBy>
  <cp:revision>3</cp:revision>
  <cp:lastPrinted>2013-01-23T16:13:00Z</cp:lastPrinted>
  <dcterms:created xsi:type="dcterms:W3CDTF">2013-09-18T15:33:00Z</dcterms:created>
  <dcterms:modified xsi:type="dcterms:W3CDTF">2013-09-18T15:41:00Z</dcterms:modified>
</cp:coreProperties>
</file>